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056F" w14:textId="4778B100" w:rsidR="0097289F" w:rsidRPr="00737B58" w:rsidRDefault="0097289F" w:rsidP="0097289F">
      <w:pPr>
        <w:jc w:val="center"/>
        <w:rPr>
          <w:b/>
          <w:bCs/>
        </w:rPr>
      </w:pPr>
      <w:r w:rsidRPr="00737B58">
        <w:rPr>
          <w:b/>
          <w:bCs/>
        </w:rPr>
        <w:t>What is Clinical Advocacy?</w:t>
      </w:r>
    </w:p>
    <w:p w14:paraId="7C2B367F" w14:textId="20D69CC0" w:rsidR="0097289F" w:rsidRDefault="0097289F" w:rsidP="0097289F">
      <w:pPr>
        <w:jc w:val="center"/>
      </w:pPr>
    </w:p>
    <w:p w14:paraId="170E7F86" w14:textId="77777777" w:rsidR="00751DB8" w:rsidRDefault="00694D5B" w:rsidP="00694D5B">
      <w:r>
        <w:t xml:space="preserve">It has been said that “the personal is political”. </w:t>
      </w:r>
      <w:r w:rsidR="009F7C15">
        <w:t xml:space="preserve">We are </w:t>
      </w:r>
      <w:r w:rsidR="0050395E">
        <w:t>each</w:t>
      </w:r>
      <w:r w:rsidR="009F7C15">
        <w:t xml:space="preserve"> affected by the societal structures and conditions we live in, for better or worse. </w:t>
      </w:r>
    </w:p>
    <w:p w14:paraId="5B6696E4" w14:textId="77777777" w:rsidR="00751DB8" w:rsidRDefault="00751DB8" w:rsidP="00694D5B"/>
    <w:p w14:paraId="2CD2003A" w14:textId="5373817C" w:rsidR="009F7C15" w:rsidRDefault="009F7C15" w:rsidP="00694D5B">
      <w:r>
        <w:t xml:space="preserve">House fires </w:t>
      </w:r>
      <w:r w:rsidR="007A4891">
        <w:t>in early America</w:t>
      </w:r>
      <w:r w:rsidR="00BB51BD">
        <w:t xml:space="preserve"> </w:t>
      </w:r>
      <w:r>
        <w:t xml:space="preserve">used to be very common </w:t>
      </w:r>
      <w:r w:rsidR="00BB51BD">
        <w:t>and often catastrophic</w:t>
      </w:r>
      <w:r>
        <w:t xml:space="preserve">. </w:t>
      </w:r>
      <w:r w:rsidR="00E870B4">
        <w:t xml:space="preserve">It is an extremely difficult situation when your house is on fire, when it’s just you, and you only have a water bucket. </w:t>
      </w:r>
      <w:r>
        <w:t xml:space="preserve">At some point </w:t>
      </w:r>
      <w:r w:rsidR="003D7AAF">
        <w:t>communities organized,</w:t>
      </w:r>
      <w:r>
        <w:t xml:space="preserve"> decid</w:t>
      </w:r>
      <w:r w:rsidR="003D7AAF">
        <w:t>ing</w:t>
      </w:r>
      <w:r>
        <w:t xml:space="preserve"> that </w:t>
      </w:r>
      <w:r w:rsidR="00E870B4">
        <w:t>it was a much more efficient and effective idea to combine forces; to build fire halls, complete with volunteer firefighters and a big fire truck.</w:t>
      </w:r>
    </w:p>
    <w:p w14:paraId="5FAB9AF4" w14:textId="77777777" w:rsidR="009F7C15" w:rsidRDefault="009F7C15" w:rsidP="00694D5B"/>
    <w:p w14:paraId="18F721C3" w14:textId="6042406C" w:rsidR="00694D5B" w:rsidRDefault="00E870B4" w:rsidP="00694D5B">
      <w:r>
        <w:t>Likewise, s</w:t>
      </w:r>
      <w:r w:rsidR="009F7C15">
        <w:t>ocial workers often find themselves</w:t>
      </w:r>
      <w:r w:rsidR="003D7AAF">
        <w:t>, water bucket in hand,</w:t>
      </w:r>
      <w:r w:rsidR="009F7C15">
        <w:t xml:space="preserve"> confronting the same needs with different clients over and over again</w:t>
      </w:r>
      <w:r w:rsidR="0050395E">
        <w:t>.</w:t>
      </w:r>
      <w:r w:rsidR="009F7C15">
        <w:t xml:space="preserve"> </w:t>
      </w:r>
      <w:r w:rsidR="0050395E">
        <w:t>Practitioners</w:t>
      </w:r>
      <w:r w:rsidR="009F7C15">
        <w:t xml:space="preserve"> </w:t>
      </w:r>
      <w:r w:rsidR="003B7BFA">
        <w:t xml:space="preserve">often desire to </w:t>
      </w:r>
      <w:r w:rsidR="0050395E">
        <w:t>pursue</w:t>
      </w:r>
      <w:r w:rsidR="004714EA">
        <w:t xml:space="preserve"> collective solutions</w:t>
      </w:r>
      <w:r w:rsidR="009F7C15">
        <w:t xml:space="preserve"> to address problems before they start</w:t>
      </w:r>
      <w:r w:rsidR="0050395E">
        <w:t xml:space="preserve"> because fire trucks</w:t>
      </w:r>
      <w:r w:rsidR="004714EA">
        <w:t xml:space="preserve"> are </w:t>
      </w:r>
      <w:r w:rsidR="0050395E">
        <w:t xml:space="preserve">often </w:t>
      </w:r>
      <w:r w:rsidR="004714EA">
        <w:t xml:space="preserve">better than water buckets. </w:t>
      </w:r>
      <w:r w:rsidR="0050395E">
        <w:t>W</w:t>
      </w:r>
      <w:r w:rsidR="003B7BFA">
        <w:t>orking at a community, political, or systemic level complement</w:t>
      </w:r>
      <w:r w:rsidR="0050395E">
        <w:t>s</w:t>
      </w:r>
      <w:r w:rsidR="003B7BFA">
        <w:t xml:space="preserve"> </w:t>
      </w:r>
      <w:r w:rsidR="003D7AAF">
        <w:t>and enhance</w:t>
      </w:r>
      <w:r w:rsidR="0050395E">
        <w:t>s</w:t>
      </w:r>
      <w:r w:rsidR="003D7AAF">
        <w:t xml:space="preserve"> </w:t>
      </w:r>
      <w:r w:rsidR="003B7BFA">
        <w:t xml:space="preserve">individualized support, helping entire </w:t>
      </w:r>
      <w:r w:rsidR="003D7AAF">
        <w:t xml:space="preserve">people </w:t>
      </w:r>
      <w:r w:rsidR="003B7BFA">
        <w:t>groups.</w:t>
      </w:r>
    </w:p>
    <w:p w14:paraId="7F2BC3E9" w14:textId="77777777" w:rsidR="004714EA" w:rsidRDefault="004714EA" w:rsidP="00694D5B"/>
    <w:p w14:paraId="4A56EB80" w14:textId="144167D9" w:rsidR="00694D5B" w:rsidRPr="00694D5B" w:rsidRDefault="003B7BFA" w:rsidP="00694D5B">
      <w:r>
        <w:t xml:space="preserve">King University’s </w:t>
      </w:r>
      <w:r w:rsidR="00737B58">
        <w:t xml:space="preserve">MSW </w:t>
      </w:r>
      <w:r w:rsidR="00694D5B">
        <w:t xml:space="preserve">Clinical Advocacy </w:t>
      </w:r>
      <w:r>
        <w:t xml:space="preserve">Specialization </w:t>
      </w:r>
      <w:r w:rsidR="00694D5B">
        <w:t xml:space="preserve">addresses the </w:t>
      </w:r>
      <w:r>
        <w:t xml:space="preserve">dual </w:t>
      </w:r>
      <w:r w:rsidR="00694D5B" w:rsidRPr="00694D5B">
        <w:t xml:space="preserve">challenges of helping people resolve significant </w:t>
      </w:r>
      <w:r w:rsidR="003D7AAF">
        <w:t xml:space="preserve">personal </w:t>
      </w:r>
      <w:r w:rsidR="00694D5B" w:rsidRPr="00694D5B">
        <w:t xml:space="preserve">problems while also addressing the </w:t>
      </w:r>
      <w:r w:rsidR="003D7AAF">
        <w:t>systemic</w:t>
      </w:r>
      <w:r w:rsidR="00694D5B" w:rsidRPr="00694D5B">
        <w:t xml:space="preserve"> issues that contributed to the development of these problems in the first place</w:t>
      </w:r>
      <w:r w:rsidR="00694D5B">
        <w:t>.</w:t>
      </w:r>
      <w:r>
        <w:t xml:space="preserve"> This is especially true in rural and underserved communities</w:t>
      </w:r>
      <w:r w:rsidR="00737B58">
        <w:t>, where social services are often in short supply.</w:t>
      </w:r>
    </w:p>
    <w:p w14:paraId="644839E7" w14:textId="46779892" w:rsidR="0097289F" w:rsidRDefault="0097289F" w:rsidP="0097289F"/>
    <w:p w14:paraId="42C7B465" w14:textId="2157B5F3" w:rsidR="003D7AAF" w:rsidRDefault="0050395E" w:rsidP="00737B58">
      <w:r>
        <w:t xml:space="preserve">The </w:t>
      </w:r>
      <w:r w:rsidR="00737B58" w:rsidRPr="00737B58">
        <w:t xml:space="preserve">Clinical Advocacy Specialization is </w:t>
      </w:r>
      <w:r w:rsidR="00737B58">
        <w:t>uniquely</w:t>
      </w:r>
      <w:r w:rsidR="00737B58" w:rsidRPr="00737B58">
        <w:t xml:space="preserve"> designed to contribute to both the capacity of individuals to satisfy their own needs but also to contribute to the </w:t>
      </w:r>
      <w:r w:rsidR="003D7AAF">
        <w:t>cache</w:t>
      </w:r>
      <w:r w:rsidR="00737B58" w:rsidRPr="00737B58">
        <w:t xml:space="preserve"> of social resources critical for individual well-being. This specialization is designed to prepare social workers for agency-based interpersonal practice in underserved areas on behalf of people with relatively few helping resources readily available to them. </w:t>
      </w:r>
    </w:p>
    <w:p w14:paraId="43D4B091" w14:textId="77777777" w:rsidR="003D7AAF" w:rsidRDefault="003D7AAF" w:rsidP="00737B58"/>
    <w:p w14:paraId="4EA86615" w14:textId="3CEBE5DF" w:rsidR="00737B58" w:rsidRDefault="00737B58" w:rsidP="00737B58">
      <w:r w:rsidRPr="00737B58">
        <w:t>While it emphasizes clinically-informed case management as a primary practice modality it also recognizes the role social workers have in identifying resource gaps and inadequacies</w:t>
      </w:r>
      <w:r>
        <w:t>.</w:t>
      </w:r>
      <w:r w:rsidRPr="00737B58">
        <w:t xml:space="preserve"> </w:t>
      </w:r>
      <w:r>
        <w:t>T</w:t>
      </w:r>
      <w:r w:rsidRPr="00737B58">
        <w:t>his</w:t>
      </w:r>
      <w:r>
        <w:t xml:space="preserve"> is</w:t>
      </w:r>
      <w:r w:rsidRPr="00737B58">
        <w:t xml:space="preserve"> with the goal of going beyond direct practice by also emphasizing the importance of advocating for and developing resources critical to improve individual social functioning. It is designed to do so by providing students with the knowledge and skills necessary for resource and program development within under-resourced areas</w:t>
      </w:r>
      <w:r w:rsidR="00470E76">
        <w:t>.</w:t>
      </w:r>
    </w:p>
    <w:p w14:paraId="52CD4BC6" w14:textId="28E0D388" w:rsidR="00470E76" w:rsidRDefault="00470E76" w:rsidP="00737B58"/>
    <w:p w14:paraId="7524FB1E" w14:textId="361C5BFE" w:rsidR="00737B58" w:rsidRDefault="00470E76" w:rsidP="0097289F">
      <w:r>
        <w:t xml:space="preserve">The </w:t>
      </w:r>
      <w:r w:rsidR="009A6F5A">
        <w:t>Clinical Advocacy specialization</w:t>
      </w:r>
      <w:r>
        <w:t xml:space="preserve"> is </w:t>
      </w:r>
      <w:r w:rsidR="003309D4">
        <w:t xml:space="preserve">also </w:t>
      </w:r>
      <w:r>
        <w:t>distinguishable by its emphasis on Motivational Interviewing (a powerful and client-centered approach to practice) as the lens through which generalist social work practice will be taught. This distinctiveness set</w:t>
      </w:r>
      <w:r w:rsidR="009A6F5A">
        <w:t>s</w:t>
      </w:r>
      <w:r>
        <w:t xml:space="preserve"> apart the King University MSW program from most other MSW programs</w:t>
      </w:r>
      <w:r w:rsidR="009A6F5A">
        <w:t>,</w:t>
      </w:r>
      <w:r>
        <w:t xml:space="preserve"> engender</w:t>
      </w:r>
      <w:r w:rsidR="009A6F5A">
        <w:t>ing</w:t>
      </w:r>
      <w:r>
        <w:t xml:space="preserve"> enthusiasm from students and agency consumers alike.</w:t>
      </w:r>
      <w:r w:rsidR="009A6F5A">
        <w:t xml:space="preserve"> King MSW </w:t>
      </w:r>
      <w:r w:rsidR="3AD58EF7">
        <w:t>graduates</w:t>
      </w:r>
      <w:r w:rsidR="009A6F5A">
        <w:t xml:space="preserve"> are prepared for advanced clinical practice but leavened with knowledge and skills for resource and program development. This is intended to equip practitioners with the ability to change not just individuals but social welfare systems of the region.</w:t>
      </w:r>
    </w:p>
    <w:p w14:paraId="52E58596" w14:textId="4A42BE35" w:rsidR="003309D4" w:rsidRDefault="003309D4" w:rsidP="0097289F"/>
    <w:p w14:paraId="1FCD308D" w14:textId="2B2E6581" w:rsidR="0050395E" w:rsidRDefault="003309D4" w:rsidP="0097289F">
      <w:r>
        <w:t>The fires will come, but social workers who are able to both carry their own water buckets and get the fire station built will be most effective in rural and underserved areas.</w:t>
      </w:r>
    </w:p>
    <w:sectPr w:rsidR="0050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F"/>
    <w:rsid w:val="000C3F46"/>
    <w:rsid w:val="001A07AB"/>
    <w:rsid w:val="003309D4"/>
    <w:rsid w:val="003A6763"/>
    <w:rsid w:val="003B7BFA"/>
    <w:rsid w:val="003D7AAF"/>
    <w:rsid w:val="00470E76"/>
    <w:rsid w:val="004714EA"/>
    <w:rsid w:val="00482E88"/>
    <w:rsid w:val="0050395E"/>
    <w:rsid w:val="00694D5B"/>
    <w:rsid w:val="006E5880"/>
    <w:rsid w:val="00730ED3"/>
    <w:rsid w:val="00737B58"/>
    <w:rsid w:val="00751DB8"/>
    <w:rsid w:val="007A4891"/>
    <w:rsid w:val="00856498"/>
    <w:rsid w:val="0097289F"/>
    <w:rsid w:val="009A6F5A"/>
    <w:rsid w:val="009F7C15"/>
    <w:rsid w:val="00A23115"/>
    <w:rsid w:val="00BB51BD"/>
    <w:rsid w:val="00C23CAC"/>
    <w:rsid w:val="00E80335"/>
    <w:rsid w:val="00E870B4"/>
    <w:rsid w:val="3AD58EF7"/>
    <w:rsid w:val="60D6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EB58"/>
  <w15:chartTrackingRefBased/>
  <w15:docId w15:val="{CEE8C648-573A-4072-B9A1-D7E2CD3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E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514">
      <w:bodyDiv w:val="1"/>
      <w:marLeft w:val="0"/>
      <w:marRight w:val="0"/>
      <w:marTop w:val="0"/>
      <w:marBottom w:val="0"/>
      <w:divBdr>
        <w:top w:val="none" w:sz="0" w:space="0" w:color="auto"/>
        <w:left w:val="none" w:sz="0" w:space="0" w:color="auto"/>
        <w:bottom w:val="none" w:sz="0" w:space="0" w:color="auto"/>
        <w:right w:val="none" w:sz="0" w:space="0" w:color="auto"/>
      </w:divBdr>
    </w:div>
    <w:div w:id="602038003">
      <w:bodyDiv w:val="1"/>
      <w:marLeft w:val="0"/>
      <w:marRight w:val="0"/>
      <w:marTop w:val="0"/>
      <w:marBottom w:val="0"/>
      <w:divBdr>
        <w:top w:val="none" w:sz="0" w:space="0" w:color="auto"/>
        <w:left w:val="none" w:sz="0" w:space="0" w:color="auto"/>
        <w:bottom w:val="none" w:sz="0" w:space="0" w:color="auto"/>
        <w:right w:val="none" w:sz="0" w:space="0" w:color="auto"/>
      </w:divBdr>
    </w:div>
    <w:div w:id="781726759">
      <w:bodyDiv w:val="1"/>
      <w:marLeft w:val="0"/>
      <w:marRight w:val="0"/>
      <w:marTop w:val="0"/>
      <w:marBottom w:val="0"/>
      <w:divBdr>
        <w:top w:val="none" w:sz="0" w:space="0" w:color="auto"/>
        <w:left w:val="none" w:sz="0" w:space="0" w:color="auto"/>
        <w:bottom w:val="none" w:sz="0" w:space="0" w:color="auto"/>
        <w:right w:val="none" w:sz="0" w:space="0" w:color="auto"/>
      </w:divBdr>
    </w:div>
    <w:div w:id="803697244">
      <w:bodyDiv w:val="1"/>
      <w:marLeft w:val="0"/>
      <w:marRight w:val="0"/>
      <w:marTop w:val="0"/>
      <w:marBottom w:val="0"/>
      <w:divBdr>
        <w:top w:val="none" w:sz="0" w:space="0" w:color="auto"/>
        <w:left w:val="none" w:sz="0" w:space="0" w:color="auto"/>
        <w:bottom w:val="none" w:sz="0" w:space="0" w:color="auto"/>
        <w:right w:val="none" w:sz="0" w:space="0" w:color="auto"/>
      </w:divBdr>
    </w:div>
    <w:div w:id="1160271519">
      <w:bodyDiv w:val="1"/>
      <w:marLeft w:val="0"/>
      <w:marRight w:val="0"/>
      <w:marTop w:val="0"/>
      <w:marBottom w:val="0"/>
      <w:divBdr>
        <w:top w:val="none" w:sz="0" w:space="0" w:color="auto"/>
        <w:left w:val="none" w:sz="0" w:space="0" w:color="auto"/>
        <w:bottom w:val="none" w:sz="0" w:space="0" w:color="auto"/>
        <w:right w:val="none" w:sz="0" w:space="0" w:color="auto"/>
      </w:divBdr>
    </w:div>
    <w:div w:id="1198661239">
      <w:bodyDiv w:val="1"/>
      <w:marLeft w:val="0"/>
      <w:marRight w:val="0"/>
      <w:marTop w:val="0"/>
      <w:marBottom w:val="0"/>
      <w:divBdr>
        <w:top w:val="none" w:sz="0" w:space="0" w:color="auto"/>
        <w:left w:val="none" w:sz="0" w:space="0" w:color="auto"/>
        <w:bottom w:val="none" w:sz="0" w:space="0" w:color="auto"/>
        <w:right w:val="none" w:sz="0" w:space="0" w:color="auto"/>
      </w:divBdr>
    </w:div>
    <w:div w:id="1286423461">
      <w:bodyDiv w:val="1"/>
      <w:marLeft w:val="0"/>
      <w:marRight w:val="0"/>
      <w:marTop w:val="0"/>
      <w:marBottom w:val="0"/>
      <w:divBdr>
        <w:top w:val="none" w:sz="0" w:space="0" w:color="auto"/>
        <w:left w:val="none" w:sz="0" w:space="0" w:color="auto"/>
        <w:bottom w:val="none" w:sz="0" w:space="0" w:color="auto"/>
        <w:right w:val="none" w:sz="0" w:space="0" w:color="auto"/>
      </w:divBdr>
    </w:div>
    <w:div w:id="20785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471</Words>
  <Characters>2691</Characters>
  <Application>Microsoft Office Word</Application>
  <DocSecurity>4</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Jean, Sean A</dc:creator>
  <cp:keywords/>
  <dc:description/>
  <cp:lastModifiedBy>Rosenbohm, Cliff J</cp:lastModifiedBy>
  <cp:revision>13</cp:revision>
  <dcterms:created xsi:type="dcterms:W3CDTF">2022-01-14T04:26:00Z</dcterms:created>
  <dcterms:modified xsi:type="dcterms:W3CDTF">2022-02-10T20:23:00Z</dcterms:modified>
</cp:coreProperties>
</file>